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D630" w14:textId="77777777" w:rsidR="00B34A40" w:rsidRDefault="00B34A40" w:rsidP="00B34A40">
      <w:pPr>
        <w:pStyle w:val="xparagraph"/>
        <w:spacing w:before="0" w:beforeAutospacing="0" w:after="0" w:afterAutospacing="0"/>
        <w:textAlignment w:val="baseline"/>
        <w:rPr>
          <w:sz w:val="22"/>
          <w:szCs w:val="22"/>
        </w:rPr>
      </w:pPr>
      <w:r>
        <w:rPr>
          <w:rStyle w:val="xnormaltextrun"/>
          <w:b/>
          <w:bCs/>
          <w:color w:val="2F5496"/>
          <w:sz w:val="32"/>
          <w:szCs w:val="32"/>
        </w:rPr>
        <w:t>Nighttime Lane Closures on I-93 in Derry/Londonderry</w:t>
      </w:r>
      <w:r>
        <w:rPr>
          <w:rStyle w:val="xeop"/>
          <w:color w:val="2F5496"/>
          <w:sz w:val="32"/>
          <w:szCs w:val="32"/>
        </w:rPr>
        <w:t> </w:t>
      </w:r>
      <w:r>
        <w:rPr>
          <w:sz w:val="22"/>
          <w:szCs w:val="22"/>
        </w:rPr>
        <w:t xml:space="preserve"> </w:t>
      </w:r>
    </w:p>
    <w:p w14:paraId="15AADC03" w14:textId="77777777" w:rsidR="00B34A40" w:rsidRDefault="00B34A40" w:rsidP="00B34A40">
      <w:pPr>
        <w:pStyle w:val="xparagraph"/>
        <w:spacing w:before="0" w:beforeAutospacing="0" w:after="0" w:afterAutospacing="0"/>
        <w:textAlignment w:val="baseline"/>
        <w:rPr>
          <w:b/>
          <w:bCs/>
          <w:sz w:val="22"/>
          <w:szCs w:val="22"/>
        </w:rPr>
      </w:pPr>
      <w:r>
        <w:rPr>
          <w:rStyle w:val="xnormaltextrun"/>
          <w:b/>
          <w:bCs/>
          <w:i/>
          <w:iCs/>
          <w:sz w:val="24"/>
          <w:szCs w:val="24"/>
        </w:rPr>
        <w:t>Multiple southbound lanes will be temporarily closed to facilitate Exit 4A construction work.</w:t>
      </w:r>
      <w:r>
        <w:rPr>
          <w:b/>
          <w:bCs/>
          <w:sz w:val="22"/>
          <w:szCs w:val="22"/>
        </w:rPr>
        <w:t xml:space="preserve"> </w:t>
      </w:r>
    </w:p>
    <w:p w14:paraId="56C71A35" w14:textId="77777777" w:rsidR="00B34A40" w:rsidRDefault="00B34A40" w:rsidP="00B34A40">
      <w:pPr>
        <w:pStyle w:val="xparagraph"/>
        <w:spacing w:before="0" w:beforeAutospacing="0" w:after="0" w:afterAutospacing="0"/>
        <w:textAlignment w:val="baseline"/>
        <w:rPr>
          <w:sz w:val="22"/>
          <w:szCs w:val="22"/>
        </w:rPr>
      </w:pPr>
      <w:r>
        <w:rPr>
          <w:rFonts w:ascii="Segoe UI" w:hAnsi="Segoe UI" w:cs="Segoe UI"/>
          <w:sz w:val="18"/>
          <w:szCs w:val="18"/>
        </w:rPr>
        <w:t> </w:t>
      </w:r>
      <w:r>
        <w:rPr>
          <w:sz w:val="22"/>
          <w:szCs w:val="22"/>
        </w:rPr>
        <w:t xml:space="preserve"> </w:t>
      </w:r>
    </w:p>
    <w:p w14:paraId="2F454928" w14:textId="77777777" w:rsidR="00B34A40" w:rsidRDefault="00B34A40" w:rsidP="00B34A40">
      <w:pPr>
        <w:pStyle w:val="xparagraph"/>
        <w:spacing w:before="0" w:beforeAutospacing="0" w:after="0" w:afterAutospacing="0"/>
        <w:textAlignment w:val="baseline"/>
        <w:rPr>
          <w:b/>
          <w:bCs/>
          <w:sz w:val="24"/>
          <w:szCs w:val="24"/>
        </w:rPr>
      </w:pPr>
      <w:r>
        <w:rPr>
          <w:rStyle w:val="xnormaltextrun"/>
          <w:sz w:val="24"/>
          <w:szCs w:val="24"/>
        </w:rPr>
        <w:t xml:space="preserve">The New Hampshire Department of Transportation (NHDOT) will </w:t>
      </w:r>
      <w:r>
        <w:rPr>
          <w:rStyle w:val="xnormaltextrun"/>
          <w:b/>
          <w:bCs/>
          <w:sz w:val="24"/>
          <w:szCs w:val="24"/>
        </w:rPr>
        <w:t>temporarily close multiple southbound lanes for four nights to set steel girders on the new Exit 4A bridge in Derry/Londonderry.</w:t>
      </w:r>
      <w:r>
        <w:rPr>
          <w:rStyle w:val="xeop"/>
          <w:b/>
          <w:bCs/>
          <w:sz w:val="24"/>
          <w:szCs w:val="24"/>
        </w:rPr>
        <w:t> </w:t>
      </w:r>
      <w:r>
        <w:rPr>
          <w:b/>
          <w:bCs/>
          <w:sz w:val="24"/>
          <w:szCs w:val="24"/>
        </w:rPr>
        <w:t xml:space="preserve"> </w:t>
      </w:r>
    </w:p>
    <w:p w14:paraId="10145E93" w14:textId="77777777" w:rsidR="00B34A40" w:rsidRDefault="00B34A40" w:rsidP="00B34A40">
      <w:pPr>
        <w:pStyle w:val="xparagraph"/>
        <w:spacing w:before="0" w:beforeAutospacing="0" w:after="0" w:afterAutospacing="0"/>
        <w:textAlignment w:val="baseline"/>
        <w:rPr>
          <w:b/>
          <w:bCs/>
          <w:sz w:val="24"/>
          <w:szCs w:val="24"/>
        </w:rPr>
      </w:pPr>
      <w:r>
        <w:rPr>
          <w:rStyle w:val="xeop"/>
          <w:b/>
          <w:bCs/>
          <w:sz w:val="24"/>
          <w:szCs w:val="24"/>
        </w:rPr>
        <w:t> </w:t>
      </w:r>
      <w:r>
        <w:rPr>
          <w:b/>
          <w:bCs/>
          <w:sz w:val="24"/>
          <w:szCs w:val="24"/>
        </w:rPr>
        <w:t xml:space="preserve"> </w:t>
      </w:r>
    </w:p>
    <w:p w14:paraId="787CD51C" w14:textId="77777777" w:rsidR="00B34A40" w:rsidRDefault="00B34A40" w:rsidP="00B34A40">
      <w:pPr>
        <w:pStyle w:val="xparagraph"/>
        <w:spacing w:before="0" w:beforeAutospacing="0" w:after="0" w:afterAutospacing="0"/>
        <w:textAlignment w:val="baseline"/>
        <w:rPr>
          <w:rStyle w:val="xnormaltextrun"/>
          <w:sz w:val="22"/>
          <w:szCs w:val="22"/>
        </w:rPr>
      </w:pPr>
      <w:r>
        <w:rPr>
          <w:rStyle w:val="xnormaltextrun"/>
          <w:b/>
          <w:bCs/>
          <w:sz w:val="24"/>
          <w:szCs w:val="24"/>
          <w:highlight w:val="yellow"/>
        </w:rPr>
        <w:t xml:space="preserve">Commencing at 7:00 pm on Tuesday evening, January 2, </w:t>
      </w:r>
      <w:proofErr w:type="gramStart"/>
      <w:r>
        <w:rPr>
          <w:rStyle w:val="xcontextualspellingandgrammarerror"/>
          <w:b/>
          <w:bCs/>
          <w:sz w:val="24"/>
          <w:szCs w:val="24"/>
          <w:highlight w:val="yellow"/>
        </w:rPr>
        <w:t>2024</w:t>
      </w:r>
      <w:proofErr w:type="gramEnd"/>
      <w:r>
        <w:rPr>
          <w:rStyle w:val="xnormaltextrun"/>
          <w:b/>
          <w:bCs/>
          <w:sz w:val="24"/>
          <w:szCs w:val="24"/>
          <w:highlight w:val="yellow"/>
        </w:rPr>
        <w:t xml:space="preserve"> southbound traffic will be reduced to one lane nightly during the week.</w:t>
      </w:r>
      <w:r>
        <w:rPr>
          <w:rStyle w:val="xnormaltextrun"/>
          <w:b/>
          <w:bCs/>
          <w:sz w:val="24"/>
          <w:szCs w:val="24"/>
        </w:rPr>
        <w:t xml:space="preserve"> </w:t>
      </w:r>
    </w:p>
    <w:p w14:paraId="68089DB6" w14:textId="77777777" w:rsidR="00B34A40" w:rsidRDefault="00B34A40" w:rsidP="00B34A40">
      <w:pPr>
        <w:pStyle w:val="xparagraph"/>
        <w:spacing w:before="0" w:beforeAutospacing="0" w:after="0" w:afterAutospacing="0"/>
        <w:textAlignment w:val="baseline"/>
        <w:rPr>
          <w:rStyle w:val="xnormaltextrun"/>
          <w:sz w:val="24"/>
          <w:szCs w:val="24"/>
        </w:rPr>
      </w:pPr>
    </w:p>
    <w:p w14:paraId="2D9749C7" w14:textId="77777777" w:rsidR="00B34A40" w:rsidRDefault="00B34A40" w:rsidP="00B34A40">
      <w:pPr>
        <w:pStyle w:val="xparagraph"/>
        <w:spacing w:before="0" w:beforeAutospacing="0" w:after="0" w:afterAutospacing="0"/>
        <w:textAlignment w:val="baseline"/>
        <w:rPr>
          <w:rStyle w:val="xnormaltextrun"/>
          <w:sz w:val="24"/>
          <w:szCs w:val="24"/>
        </w:rPr>
      </w:pPr>
      <w:r>
        <w:rPr>
          <w:rStyle w:val="xnormaltextrun"/>
          <w:sz w:val="24"/>
          <w:szCs w:val="24"/>
        </w:rPr>
        <w:t xml:space="preserve">The lane closures will span from </w:t>
      </w:r>
      <w:r>
        <w:rPr>
          <w:rStyle w:val="xnormaltextrun"/>
          <w:b/>
          <w:bCs/>
          <w:sz w:val="24"/>
          <w:szCs w:val="24"/>
        </w:rPr>
        <w:t>mile marker 15 to mile marker 13</w:t>
      </w:r>
      <w:r>
        <w:rPr>
          <w:rStyle w:val="xnormaltextrun"/>
          <w:sz w:val="24"/>
          <w:szCs w:val="24"/>
        </w:rPr>
        <w:t xml:space="preserve">, with traffic being condensed to one lane near mile marker 14 throughout the project area. These closures are necessary for the installation of new girders on the Exit 4A bridge that spans over I-93. Motorists should anticipate delays of 20 minutes while traveling through the work zone. The scheduled work will be conducted nightly from January 2, </w:t>
      </w:r>
      <w:proofErr w:type="gramStart"/>
      <w:r>
        <w:rPr>
          <w:rStyle w:val="xnormaltextrun"/>
          <w:sz w:val="24"/>
          <w:szCs w:val="24"/>
        </w:rPr>
        <w:t>2024</w:t>
      </w:r>
      <w:proofErr w:type="gramEnd"/>
      <w:r>
        <w:rPr>
          <w:rStyle w:val="xnormaltextrun"/>
          <w:sz w:val="24"/>
          <w:szCs w:val="24"/>
        </w:rPr>
        <w:t xml:space="preserve"> through the morning of </w:t>
      </w:r>
      <w:proofErr w:type="gramStart"/>
      <w:r>
        <w:rPr>
          <w:rStyle w:val="xnormaltextrun"/>
          <w:sz w:val="24"/>
          <w:szCs w:val="24"/>
        </w:rPr>
        <w:t>the January</w:t>
      </w:r>
      <w:proofErr w:type="gramEnd"/>
      <w:r>
        <w:rPr>
          <w:rStyle w:val="xnormaltextrun"/>
          <w:sz w:val="24"/>
          <w:szCs w:val="24"/>
        </w:rPr>
        <w:t xml:space="preserve"> 6, 2024, with </w:t>
      </w:r>
      <w:r>
        <w:rPr>
          <w:rStyle w:val="xnormaltextrun"/>
          <w:b/>
          <w:bCs/>
          <w:sz w:val="24"/>
          <w:szCs w:val="24"/>
          <w:highlight w:val="yellow"/>
        </w:rPr>
        <w:t>closure hours anticipated between 7:00 pm and 4:00 am.</w:t>
      </w:r>
      <w:r>
        <w:rPr>
          <w:rStyle w:val="xnormaltextrun"/>
          <w:sz w:val="24"/>
          <w:szCs w:val="24"/>
        </w:rPr>
        <w:t xml:space="preserve">  Motorists should remain alert while traveling through the construction zone and obey all posted signs. </w:t>
      </w:r>
    </w:p>
    <w:p w14:paraId="1FF61809" w14:textId="77777777" w:rsidR="00B34A40" w:rsidRDefault="00B34A40" w:rsidP="00B34A40">
      <w:pPr>
        <w:pStyle w:val="xparagraph"/>
        <w:spacing w:before="0" w:beforeAutospacing="0" w:after="0" w:afterAutospacing="0"/>
        <w:textAlignment w:val="baseline"/>
        <w:rPr>
          <w:sz w:val="22"/>
          <w:szCs w:val="22"/>
        </w:rPr>
      </w:pPr>
    </w:p>
    <w:p w14:paraId="3F04C259" w14:textId="77777777" w:rsidR="00B34A40" w:rsidRDefault="00B34A40" w:rsidP="00B34A40">
      <w:pPr>
        <w:pStyle w:val="xparagraph"/>
        <w:spacing w:before="0" w:beforeAutospacing="0" w:after="0" w:afterAutospacing="0"/>
        <w:textAlignment w:val="baseline"/>
        <w:rPr>
          <w:sz w:val="24"/>
          <w:szCs w:val="24"/>
        </w:rPr>
      </w:pPr>
      <w:r>
        <w:rPr>
          <w:rStyle w:val="xnormaltextrun"/>
          <w:color w:val="222222"/>
          <w:sz w:val="24"/>
          <w:szCs w:val="24"/>
        </w:rPr>
        <w:t xml:space="preserve">Motorists are also encouraged to sign up for free, real-time construction and traffic related messages (text or email) from </w:t>
      </w:r>
      <w:hyperlink r:id="rId4" w:tgtFrame="_blank" w:history="1">
        <w:r>
          <w:rPr>
            <w:rStyle w:val="xnormaltextrun"/>
            <w:color w:val="004785"/>
            <w:sz w:val="24"/>
            <w:szCs w:val="24"/>
            <w:u w:val="single"/>
          </w:rPr>
          <w:t>https://newengland511.org/</w:t>
        </w:r>
      </w:hyperlink>
      <w:r>
        <w:rPr>
          <w:rStyle w:val="xnormaltextrun"/>
          <w:color w:val="222222"/>
          <w:sz w:val="24"/>
          <w:szCs w:val="24"/>
        </w:rPr>
        <w:t>. </w:t>
      </w:r>
      <w:r>
        <w:rPr>
          <w:rStyle w:val="xnormaltextrun"/>
          <w:sz w:val="24"/>
          <w:szCs w:val="24"/>
        </w:rPr>
        <w:t> </w:t>
      </w:r>
      <w:r>
        <w:rPr>
          <w:rStyle w:val="xeop"/>
          <w:sz w:val="24"/>
          <w:szCs w:val="24"/>
        </w:rPr>
        <w:t> </w:t>
      </w:r>
      <w:r>
        <w:rPr>
          <w:sz w:val="24"/>
          <w:szCs w:val="24"/>
        </w:rPr>
        <w:t xml:space="preserve"> </w:t>
      </w:r>
    </w:p>
    <w:p w14:paraId="34A0A933" w14:textId="77777777" w:rsidR="00B34A40" w:rsidRDefault="00B34A40" w:rsidP="00B34A40">
      <w:pPr>
        <w:pStyle w:val="xparagraph"/>
        <w:spacing w:before="0" w:beforeAutospacing="0" w:after="0" w:afterAutospacing="0"/>
        <w:textAlignment w:val="baseline"/>
        <w:rPr>
          <w:sz w:val="24"/>
          <w:szCs w:val="24"/>
        </w:rPr>
      </w:pPr>
      <w:r>
        <w:rPr>
          <w:rStyle w:val="xeop"/>
          <w:sz w:val="24"/>
          <w:szCs w:val="24"/>
        </w:rPr>
        <w:t> </w:t>
      </w:r>
      <w:r>
        <w:rPr>
          <w:sz w:val="24"/>
          <w:szCs w:val="24"/>
        </w:rPr>
        <w:t xml:space="preserve"> </w:t>
      </w:r>
    </w:p>
    <w:p w14:paraId="1287CD57" w14:textId="77777777" w:rsidR="00B34A40" w:rsidRDefault="00B34A40" w:rsidP="00B34A40">
      <w:pPr>
        <w:pStyle w:val="xparagraph"/>
        <w:spacing w:before="0" w:beforeAutospacing="0" w:after="0" w:afterAutospacing="0"/>
        <w:textAlignment w:val="baseline"/>
        <w:rPr>
          <w:sz w:val="24"/>
          <w:szCs w:val="24"/>
        </w:rPr>
      </w:pPr>
      <w:r>
        <w:rPr>
          <w:rStyle w:val="xnormaltextrun"/>
          <w:sz w:val="24"/>
          <w:szCs w:val="24"/>
        </w:rPr>
        <w:t>This ongoing project is part of the larger $45 million I-93 Exit 4A Interchange construction initiative situated between Exits 4 and 5. Weaver Brothers Construction Company, headquartered in Bow, NH, serves as the general contractor for this project.</w:t>
      </w:r>
      <w:r>
        <w:rPr>
          <w:rStyle w:val="xeop"/>
          <w:sz w:val="24"/>
          <w:szCs w:val="24"/>
        </w:rPr>
        <w:t> </w:t>
      </w:r>
      <w:r>
        <w:rPr>
          <w:sz w:val="24"/>
          <w:szCs w:val="24"/>
        </w:rPr>
        <w:t xml:space="preserve"> </w:t>
      </w:r>
    </w:p>
    <w:p w14:paraId="7EDD44D7" w14:textId="77777777" w:rsidR="00B34A40" w:rsidRDefault="00B34A40" w:rsidP="00B34A40">
      <w:pPr>
        <w:pStyle w:val="xparagraph"/>
        <w:spacing w:before="0" w:beforeAutospacing="0" w:after="0" w:afterAutospacing="0"/>
        <w:textAlignment w:val="baseline"/>
        <w:rPr>
          <w:sz w:val="24"/>
          <w:szCs w:val="24"/>
        </w:rPr>
      </w:pPr>
      <w:r>
        <w:rPr>
          <w:rStyle w:val="xeop"/>
          <w:sz w:val="24"/>
          <w:szCs w:val="24"/>
        </w:rPr>
        <w:t> </w:t>
      </w:r>
      <w:r>
        <w:rPr>
          <w:sz w:val="24"/>
          <w:szCs w:val="24"/>
        </w:rPr>
        <w:t xml:space="preserve"> </w:t>
      </w:r>
    </w:p>
    <w:p w14:paraId="09A6DBD4" w14:textId="77777777" w:rsidR="00B34A40" w:rsidRDefault="00B34A40" w:rsidP="00B34A40">
      <w:pPr>
        <w:pStyle w:val="xparagraph"/>
        <w:spacing w:before="0" w:beforeAutospacing="0" w:after="0" w:afterAutospacing="0"/>
        <w:textAlignment w:val="baseline"/>
        <w:rPr>
          <w:sz w:val="24"/>
          <w:szCs w:val="24"/>
        </w:rPr>
      </w:pPr>
      <w:r>
        <w:rPr>
          <w:rStyle w:val="xnormaltextrun"/>
          <w:b/>
          <w:bCs/>
          <w:sz w:val="24"/>
          <w:szCs w:val="24"/>
        </w:rPr>
        <w:t>Contacts:</w:t>
      </w:r>
      <w:r>
        <w:rPr>
          <w:rStyle w:val="xeop"/>
          <w:sz w:val="24"/>
          <w:szCs w:val="24"/>
        </w:rPr>
        <w:t> </w:t>
      </w:r>
      <w:r>
        <w:rPr>
          <w:sz w:val="24"/>
          <w:szCs w:val="24"/>
        </w:rPr>
        <w:t xml:space="preserve"> </w:t>
      </w:r>
    </w:p>
    <w:p w14:paraId="614C00E5" w14:textId="77777777" w:rsidR="00B34A40" w:rsidRDefault="00B34A40" w:rsidP="00B34A40">
      <w:pPr>
        <w:pStyle w:val="xparagraph"/>
        <w:spacing w:before="0" w:beforeAutospacing="0" w:after="0" w:afterAutospacing="0"/>
        <w:textAlignment w:val="baseline"/>
        <w:rPr>
          <w:sz w:val="24"/>
          <w:szCs w:val="24"/>
        </w:rPr>
      </w:pPr>
      <w:r>
        <w:rPr>
          <w:rStyle w:val="xnormaltextrun"/>
          <w:sz w:val="24"/>
          <w:szCs w:val="24"/>
        </w:rPr>
        <w:t>Jay Levine, P.E., Construction Bureau, (603) 419-0665</w:t>
      </w:r>
      <w:r>
        <w:rPr>
          <w:rStyle w:val="xeop"/>
          <w:sz w:val="24"/>
          <w:szCs w:val="24"/>
        </w:rPr>
        <w:t> </w:t>
      </w:r>
      <w:r>
        <w:rPr>
          <w:sz w:val="24"/>
          <w:szCs w:val="24"/>
        </w:rPr>
        <w:t xml:space="preserve"> </w:t>
      </w:r>
    </w:p>
    <w:p w14:paraId="3BCB49D4" w14:textId="77777777" w:rsidR="00B34A40" w:rsidRDefault="00B34A40" w:rsidP="00B34A40">
      <w:pPr>
        <w:pStyle w:val="xparagraph"/>
        <w:spacing w:before="0" w:beforeAutospacing="0" w:after="0" w:afterAutospacing="0"/>
        <w:textAlignment w:val="baseline"/>
        <w:rPr>
          <w:sz w:val="24"/>
          <w:szCs w:val="24"/>
        </w:rPr>
      </w:pPr>
      <w:r>
        <w:rPr>
          <w:rStyle w:val="xnormaltextrun"/>
          <w:sz w:val="24"/>
          <w:szCs w:val="24"/>
        </w:rPr>
        <w:t>Richard Arcand, Public Information Officer, (603) 271-6495</w:t>
      </w:r>
      <w:r>
        <w:rPr>
          <w:rStyle w:val="xeop"/>
          <w:sz w:val="24"/>
          <w:szCs w:val="24"/>
        </w:rPr>
        <w:t> </w:t>
      </w:r>
      <w:r>
        <w:rPr>
          <w:sz w:val="24"/>
          <w:szCs w:val="24"/>
        </w:rPr>
        <w:t xml:space="preserve"> </w:t>
      </w:r>
    </w:p>
    <w:p w14:paraId="00DC0E6E" w14:textId="77777777" w:rsidR="00B34A40" w:rsidRDefault="00B34A40" w:rsidP="00B34A40">
      <w:pPr>
        <w:textAlignment w:val="baseline"/>
        <w:rPr>
          <w:rFonts w:ascii="Segoe UI" w:hAnsi="Segoe UI" w:cs="Segoe UI"/>
          <w:sz w:val="24"/>
          <w:szCs w:val="24"/>
        </w:rPr>
      </w:pPr>
      <w:r>
        <w:rPr>
          <w:sz w:val="24"/>
          <w:szCs w:val="24"/>
        </w:rPr>
        <w:t> </w:t>
      </w:r>
      <w:r>
        <w:rPr>
          <w:rFonts w:ascii="Segoe UI" w:hAnsi="Segoe UI" w:cs="Segoe UI"/>
          <w:sz w:val="24"/>
          <w:szCs w:val="24"/>
        </w:rPr>
        <w:t xml:space="preserve"> </w:t>
      </w:r>
    </w:p>
    <w:p w14:paraId="15223F38" w14:textId="77777777" w:rsidR="00B34A40" w:rsidRDefault="00B34A40" w:rsidP="00B34A40">
      <w:pPr>
        <w:rPr>
          <w:sz w:val="24"/>
          <w:szCs w:val="24"/>
        </w:rPr>
      </w:pPr>
      <w:r>
        <w:rPr>
          <w:sz w:val="24"/>
          <w:szCs w:val="24"/>
        </w:rPr>
        <w:t xml:space="preserve">NH Department of Transportation </w:t>
      </w:r>
    </w:p>
    <w:p w14:paraId="5DE01618" w14:textId="77777777" w:rsidR="00B34A40" w:rsidRDefault="00B34A40" w:rsidP="00B34A40">
      <w:pPr>
        <w:rPr>
          <w:sz w:val="24"/>
          <w:szCs w:val="24"/>
        </w:rPr>
      </w:pPr>
      <w:r>
        <w:rPr>
          <w:sz w:val="24"/>
          <w:szCs w:val="24"/>
        </w:rPr>
        <w:t xml:space="preserve">P.O. Box 483 | 7 Hazen Drive, Concord, NH 03302-0483 </w:t>
      </w:r>
    </w:p>
    <w:p w14:paraId="78BC7862" w14:textId="77777777" w:rsidR="00B34A40" w:rsidRDefault="00B34A40" w:rsidP="00B34A40">
      <w:pPr>
        <w:rPr>
          <w:sz w:val="24"/>
          <w:szCs w:val="24"/>
        </w:rPr>
      </w:pPr>
      <w:hyperlink r:id="rId5" w:history="1">
        <w:r>
          <w:rPr>
            <w:rStyle w:val="Hyperlink"/>
            <w:color w:val="auto"/>
            <w:sz w:val="24"/>
            <w:szCs w:val="24"/>
          </w:rPr>
          <w:t>http://www.nh.gov/dot/</w:t>
        </w:r>
      </w:hyperlink>
      <w:r>
        <w:rPr>
          <w:sz w:val="24"/>
          <w:szCs w:val="24"/>
        </w:rPr>
        <w:t xml:space="preserve"> | </w:t>
      </w:r>
      <w:hyperlink r:id="rId6" w:history="1">
        <w:r>
          <w:rPr>
            <w:rStyle w:val="Hyperlink"/>
            <w:color w:val="auto"/>
            <w:sz w:val="24"/>
            <w:szCs w:val="24"/>
          </w:rPr>
          <w:t>Follow us on Facebook</w:t>
        </w:r>
      </w:hyperlink>
      <w:r>
        <w:rPr>
          <w:sz w:val="24"/>
          <w:szCs w:val="24"/>
        </w:rPr>
        <w:t xml:space="preserve"> | </w:t>
      </w:r>
      <w:hyperlink r:id="rId7" w:history="1">
        <w:r>
          <w:rPr>
            <w:rStyle w:val="Hyperlink"/>
            <w:color w:val="auto"/>
            <w:sz w:val="24"/>
            <w:szCs w:val="24"/>
          </w:rPr>
          <w:t>On Twitter</w:t>
        </w:r>
      </w:hyperlink>
      <w:r>
        <w:rPr>
          <w:sz w:val="24"/>
          <w:szCs w:val="24"/>
        </w:rPr>
        <w:t xml:space="preserve"> </w:t>
      </w:r>
    </w:p>
    <w:p w14:paraId="71635211" w14:textId="77777777" w:rsidR="00B34A40" w:rsidRDefault="00B34A40" w:rsidP="00B34A40">
      <w:pPr>
        <w:rPr>
          <w:sz w:val="24"/>
          <w:szCs w:val="24"/>
        </w:rPr>
      </w:pPr>
      <w:r>
        <w:rPr>
          <w:sz w:val="24"/>
          <w:szCs w:val="24"/>
        </w:rPr>
        <w:t xml:space="preserve">Get real time traffic updates from </w:t>
      </w:r>
      <w:hyperlink r:id="rId8" w:history="1">
        <w:r>
          <w:rPr>
            <w:rStyle w:val="Hyperlink"/>
            <w:sz w:val="24"/>
            <w:szCs w:val="24"/>
          </w:rPr>
          <w:t>newengland511.org</w:t>
        </w:r>
      </w:hyperlink>
      <w:r>
        <w:rPr>
          <w:sz w:val="24"/>
          <w:szCs w:val="24"/>
        </w:rPr>
        <w:t xml:space="preserve"> </w:t>
      </w:r>
    </w:p>
    <w:p w14:paraId="0A5049CB" w14:textId="77777777" w:rsidR="00B34A40" w:rsidRDefault="00B34A40" w:rsidP="00B34A40">
      <w:pPr>
        <w:rPr>
          <w:sz w:val="22"/>
          <w:szCs w:val="22"/>
        </w:rPr>
      </w:pPr>
    </w:p>
    <w:p w14:paraId="452BAEB6" w14:textId="0788C55F" w:rsidR="00B34A40" w:rsidRDefault="00B34A40" w:rsidP="00B34A40">
      <w:pPr>
        <w:rPr>
          <w:sz w:val="22"/>
          <w:szCs w:val="22"/>
        </w:rPr>
      </w:pPr>
      <w:r>
        <w:rPr>
          <w:noProof/>
          <w:sz w:val="22"/>
          <w:szCs w:val="22"/>
        </w:rPr>
        <w:drawing>
          <wp:inline distT="0" distB="0" distL="0" distR="0" wp14:anchorId="06C4E57A" wp14:editId="6504E317">
            <wp:extent cx="933450" cy="666750"/>
            <wp:effectExtent l="0" t="0" r="0" b="0"/>
            <wp:docPr id="1037929639" name="Picture 3" descr="proud_dot_logo_ema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ud_dot_logo_emai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r>
        <w:rPr>
          <w:noProof/>
          <w:sz w:val="22"/>
          <w:szCs w:val="22"/>
        </w:rPr>
        <w:drawing>
          <wp:inline distT="0" distB="0" distL="0" distR="0" wp14:anchorId="4AA432DD" wp14:editId="64562F10">
            <wp:extent cx="285750" cy="285750"/>
            <wp:effectExtent l="0" t="0" r="0" b="0"/>
            <wp:docPr id="225501768" name="Picture 2" descr="Facebook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sz w:val="22"/>
          <w:szCs w:val="22"/>
        </w:rPr>
        <w:drawing>
          <wp:inline distT="0" distB="0" distL="0" distR="0" wp14:anchorId="1840354F" wp14:editId="439E17E4">
            <wp:extent cx="285750" cy="285750"/>
            <wp:effectExtent l="0" t="0" r="0" b="0"/>
            <wp:docPr id="175440650" name="Picture 1" descr="Twitter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ic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541910EE" w14:textId="77777777" w:rsidR="00040983" w:rsidRDefault="00040983"/>
    <w:sectPr w:rsidR="00040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40"/>
    <w:rsid w:val="00040983"/>
    <w:rsid w:val="00B3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EB41"/>
  <w15:chartTrackingRefBased/>
  <w15:docId w15:val="{7D26F0E0-FEA9-472E-BB4D-20749477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40"/>
    <w:pPr>
      <w:spacing w:after="0" w:line="240" w:lineRule="auto"/>
    </w:pPr>
    <w:rPr>
      <w:rFonts w:ascii="Calibri"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A40"/>
    <w:rPr>
      <w:color w:val="0000FF"/>
      <w:u w:val="single"/>
    </w:rPr>
  </w:style>
  <w:style w:type="paragraph" w:customStyle="1" w:styleId="xparagraph">
    <w:name w:val="x_paragraph"/>
    <w:basedOn w:val="Normal"/>
    <w:rsid w:val="00B34A40"/>
    <w:pPr>
      <w:spacing w:before="100" w:beforeAutospacing="1" w:after="100" w:afterAutospacing="1"/>
    </w:pPr>
  </w:style>
  <w:style w:type="character" w:customStyle="1" w:styleId="xnormaltextrun">
    <w:name w:val="x_normaltextrun"/>
    <w:basedOn w:val="DefaultParagraphFont"/>
    <w:rsid w:val="00B34A40"/>
  </w:style>
  <w:style w:type="character" w:customStyle="1" w:styleId="xeop">
    <w:name w:val="x_eop"/>
    <w:basedOn w:val="DefaultParagraphFont"/>
    <w:rsid w:val="00B34A40"/>
  </w:style>
  <w:style w:type="character" w:customStyle="1" w:styleId="xcontextualspellingandgrammarerror">
    <w:name w:val="x_contextualspellingandgrammarerror"/>
    <w:basedOn w:val="DefaultParagraphFont"/>
    <w:rsid w:val="00B3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ast-2.protection.sophos.com?d=newengalnd511.org&amp;u=aHR0cHM6Ly9uZXdlbmdhbG5kNTExLm9yZy8=&amp;i=NWUxNjI1NGVmNjY4YmQwZGEyYTg1ZDlm&amp;t=YTgrZXRjVjV5c2NXbmpkc081QnRSbXhxaHM4dVFVaDFHTW9LUnlodFhlaz0=&amp;h=793480c7cfe9407aa4d8b92aad41db3a&amp;s=AVNPUEhUT0NFTkNSWVBUSVaRivIbbpgZpahnPht8dX_tzjmj7wTFGFA2DThUl8tKAD7XZnJtyaVyNIeRKGrC1H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east-2.protection.sophos.com?d=twitter.com&amp;u=aHR0cHM6Ly90d2l0dGVyLmNvbS9OZXdIYW1wc2hpcmVET1Q=&amp;i=NWUxNjI1NGVmNjY4YmQwZGEyYTg1ZDlm&amp;t=Z2YrdTBreVBsdWRRYkdhaEk4Q2p4dkhaelNyVzlQWWZWWERFdG9USTNlOD0=&amp;h=793480c7cfe9407aa4d8b92aad41db3a&amp;s=AVNPUEhUT0NFTkNSWVBUSVaRivIbbpgZpahnPht8dX_tzjmj7wTFGFA2DThUl8tKAD7XZnJtyaVyNIeRKGrC1HM" TargetMode="External"/><Relationship Id="rId12" Type="http://schemas.openxmlformats.org/officeDocument/2006/relationships/hyperlink" Target="https://us-east-2.protection.sophos.com/?d=facebook.com&amp;u=aHR0cDovL3d3dy5mYWNlYm9vay5jb20vbmhkb3Q=&amp;i=NWUxNjI1NGVmNjY4YmQwZGEyYTg1ZDlm&amp;t=Z3BJYURoWVFzZ1E3enc5MGVsaWF5cTNXTTdHMGRIa0szTHlNeHRZd01Sbz0=&amp;h=793480c7cfe9407aa4d8b92aad41db3a&amp;s=AVNPUEhUT0NFTkNSWVBUSVaRivIbbpgZpahnPht8dX_tzjmj7wTFGFA2DThUl8tKAD7XZnJtyaVyNIeRKGrC1HM" TargetMode="External"/><Relationship Id="rId17" Type="http://schemas.openxmlformats.org/officeDocument/2006/relationships/image" Target="cid:image004.png@01DA3A30.3DF72820" TargetMode="Externa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us-east-2.protection.sophos.com?d=facebook.com&amp;u=aHR0cHM6Ly93d3cuZmFjZWJvb2suY29tL05IRE9U&amp;i=NWUxNjI1NGVmNjY4YmQwZGEyYTg1ZDlm&amp;t=cU43elNXVmExYlhGV1BpTERBd01NYTlUN1RYYmlIV0NLZlZoTStKaWdyND0=&amp;h=793480c7cfe9407aa4d8b92aad41db3a&amp;s=AVNPUEhUT0NFTkNSWVBUSVaRivIbbpgZpahnPht8dX_tzjmj7wTFGFA2DThUl8tKAD7XZnJtyaVyNIeRKGrC1HM" TargetMode="External"/><Relationship Id="rId11" Type="http://schemas.openxmlformats.org/officeDocument/2006/relationships/image" Target="cid:image002.gif@01DA3A30.3DF72820" TargetMode="External"/><Relationship Id="rId5" Type="http://schemas.openxmlformats.org/officeDocument/2006/relationships/hyperlink" Target="https://us-east-2.protection.sophos.com?d=nh.gov&amp;u=aHR0cDovL3d3dy5uaC5nb3YvZG90Lw==&amp;i=NWUxNjI1NGVmNjY4YmQwZGEyYTg1ZDlm&amp;t=WEdFNm9CelZYRGFCNHppWG4yWVN6TW56YWM4VlRwZ25GTHFqN1IyUGhJbz0=&amp;h=793480c7cfe9407aa4d8b92aad41db3a&amp;s=AVNPUEhUT0NFTkNSWVBUSVaRivIbbpgZpahnPht8dX_tzjmj7wTFGFA2DThUl8tKAD7XZnJtyaVyNIeRKGrC1HM" TargetMode="External"/><Relationship Id="rId15" Type="http://schemas.openxmlformats.org/officeDocument/2006/relationships/hyperlink" Target="twitter.com/NewHampshireDOT"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hyperlink" Target="https://us-east-2.protection.sophos.com?d=newengland511.org&amp;u=aHR0cHM6Ly9uZXdlbmdsYW5kNTExLm9yZy8=&amp;i=NWUxNjI1NGVmNjY4YmQwZGEyYTg1ZDlm&amp;t=YXA3cEY4SXBCQi93c2VKUkg1N0c2ZzRtdW0yZUt1WkY1aU9hNkkxa1Myaz0=&amp;h=793480c7cfe9407aa4d8b92aad41db3a&amp;s=AVNPUEhUT0NFTkNSWVBUSVaRivIbbpgZpahnPht8dX_tzjmj7wTFGFA2DThUl8tKAD7XZnJtyaVyNIeRKGrC1HM" TargetMode="External"/><Relationship Id="rId9" Type="http://schemas.openxmlformats.org/officeDocument/2006/relationships/hyperlink" Target="https://us-east-2.protection.sophos.com/?d=nh.gov&amp;u=aHR0cDovL3d3dy5uaC5nb3YvZG90&amp;i=NWUxNjI1NGVmNjY4YmQwZGEyYTg1ZDlm&amp;t=aXFxTTArUU01T0VyUUw5Y2IxNWZ5cDZNc1RZbEM1Qko0TzFUWjFHem5kdz0=&amp;h=793480c7cfe9407aa4d8b92aad41db3a&amp;s=AVNPUEhUT0NFTkNSWVBUSVaRivIbbpgZpahnPht8dX_tzjmj7wTFGFA2DThUl8tKAD7XZnJtyaVyNIeRKGrC1HM" TargetMode="External"/><Relationship Id="rId14" Type="http://schemas.openxmlformats.org/officeDocument/2006/relationships/image" Target="cid:image003.png@01DA3A30.3DF7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Bodenrader</dc:creator>
  <cp:keywords/>
  <dc:description/>
  <cp:lastModifiedBy>Sheila Bodenrader</cp:lastModifiedBy>
  <cp:revision>1</cp:revision>
  <dcterms:created xsi:type="dcterms:W3CDTF">2024-01-02T14:44:00Z</dcterms:created>
  <dcterms:modified xsi:type="dcterms:W3CDTF">2024-01-02T14:45:00Z</dcterms:modified>
</cp:coreProperties>
</file>